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EB66CA" w:rsidRDefault="00EB66CA" w:rsidP="004B1191">
      <w:pPr>
        <w:jc w:val="center"/>
        <w:rPr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майстер-клас, </w:t>
      </w:r>
      <w:proofErr w:type="spellStart"/>
      <w:r w:rsidR="004B1191" w:rsidRPr="004B1191"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 тренінг, тренінг з оволодіння практичними навичками, тренінг, </w:t>
      </w:r>
      <w:r w:rsidR="004B1191" w:rsidRPr="004D152B">
        <w:rPr>
          <w:b/>
          <w:i/>
          <w:iCs/>
          <w:color w:val="000000"/>
          <w:sz w:val="28"/>
          <w:szCs w:val="28"/>
          <w:u w:val="single"/>
          <w:lang w:val="uk-UA"/>
        </w:rPr>
        <w:t>семінар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9B21B5" w:rsidRPr="003F4C1A" w:rsidRDefault="009B21B5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249"/>
      </w:tblGrid>
      <w:tr w:rsidR="00CE1075" w:rsidRPr="002E0E3B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249" w:type="dxa"/>
          </w:tcPr>
          <w:p w:rsidR="00CE1075" w:rsidRPr="00995A5F" w:rsidRDefault="006B675B" w:rsidP="00B4307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B675B">
              <w:rPr>
                <w:bCs/>
                <w:sz w:val="24"/>
                <w:szCs w:val="28"/>
                <w:lang w:val="uk-UA"/>
              </w:rPr>
              <w:t>Особливості проведення клінічних випробувань лікарських засобів в Україні</w:t>
            </w:r>
          </w:p>
        </w:tc>
      </w:tr>
      <w:tr w:rsidR="00CE1075" w:rsidRPr="002E0E3B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249" w:type="dxa"/>
          </w:tcPr>
          <w:p w:rsidR="00CE1075" w:rsidRPr="00995A5F" w:rsidRDefault="009B21B5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Державне підприємство</w:t>
            </w:r>
            <w:r w:rsidR="004C4233" w:rsidRPr="00995A5F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«Державний експертний центр Міністерства охорони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9B21B5">
              <w:rPr>
                <w:bCs/>
                <w:sz w:val="24"/>
                <w:szCs w:val="24"/>
                <w:lang w:val="ru-RU"/>
              </w:rPr>
              <w:t>’</w:t>
            </w:r>
            <w:r>
              <w:rPr>
                <w:bCs/>
                <w:sz w:val="24"/>
                <w:szCs w:val="24"/>
                <w:lang w:val="uk-UA"/>
              </w:rPr>
              <w:t xml:space="preserve">я </w:t>
            </w:r>
            <w:r w:rsidR="004C4233" w:rsidRPr="00995A5F">
              <w:rPr>
                <w:bCs/>
                <w:sz w:val="24"/>
                <w:szCs w:val="24"/>
                <w:lang w:val="uk-UA"/>
              </w:rPr>
              <w:t>України»</w:t>
            </w:r>
          </w:p>
        </w:tc>
      </w:tr>
      <w:tr w:rsidR="00CE1075" w:rsidRPr="00CE1075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249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1075" w:rsidRPr="00861942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249" w:type="dxa"/>
          </w:tcPr>
          <w:p w:rsidR="00CE1075" w:rsidRPr="009B21B5" w:rsidRDefault="00861942" w:rsidP="00CE10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медичні/фармацевтичні працівники</w:t>
            </w:r>
          </w:p>
        </w:tc>
      </w:tr>
      <w:tr w:rsidR="00CE1075" w:rsidRPr="00CE1075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249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6350DC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249" w:type="dxa"/>
          </w:tcPr>
          <w:p w:rsidR="00CE1075" w:rsidRPr="00995A5F" w:rsidRDefault="00A96751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</w:t>
            </w:r>
            <w:r w:rsidR="009B21B5">
              <w:rPr>
                <w:bCs/>
                <w:sz w:val="24"/>
                <w:szCs w:val="24"/>
                <w:lang w:val="uk-UA"/>
              </w:rPr>
              <w:t xml:space="preserve"> 40</w:t>
            </w:r>
            <w:r w:rsidR="000E735C">
              <w:rPr>
                <w:bCs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CE1075" w:rsidRPr="002E0E3B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249" w:type="dxa"/>
          </w:tcPr>
          <w:p w:rsidR="00CE1075" w:rsidRDefault="008F1406" w:rsidP="008F14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Надання</w:t>
            </w:r>
            <w:r w:rsidRPr="008F1406">
              <w:rPr>
                <w:sz w:val="24"/>
                <w:szCs w:val="24"/>
                <w:lang w:val="uk-UA"/>
              </w:rPr>
              <w:t xml:space="preserve"> знань про сферу сучасних клінічних випробувань лікарських засобів (КВ) в Україні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8F1406" w:rsidRPr="008F1406" w:rsidRDefault="008F1406" w:rsidP="008F1406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8F1406">
              <w:rPr>
                <w:sz w:val="24"/>
                <w:szCs w:val="24"/>
                <w:lang w:val="ru-RU"/>
              </w:rPr>
              <w:t>розуміння</w:t>
            </w:r>
            <w:proofErr w:type="spellEnd"/>
            <w:r w:rsidRPr="008F14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406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F14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1406">
              <w:rPr>
                <w:sz w:val="24"/>
                <w:szCs w:val="24"/>
                <w:lang w:val="ru-RU"/>
              </w:rPr>
              <w:t>планування</w:t>
            </w:r>
            <w:proofErr w:type="spellEnd"/>
            <w:r w:rsidRPr="008F1406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F1406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8F1406">
              <w:rPr>
                <w:sz w:val="24"/>
                <w:szCs w:val="24"/>
                <w:lang w:val="ru-RU"/>
              </w:rPr>
              <w:t xml:space="preserve"> </w:t>
            </w:r>
            <w:r w:rsidRPr="008F1406">
              <w:rPr>
                <w:bCs/>
                <w:sz w:val="24"/>
                <w:szCs w:val="24"/>
                <w:lang w:val="uk-UA"/>
              </w:rPr>
              <w:t>КВ, зокрема види та фази КВ; алгоритму</w:t>
            </w:r>
            <w:r w:rsidR="00D8652E">
              <w:rPr>
                <w:bCs/>
                <w:sz w:val="24"/>
                <w:szCs w:val="24"/>
                <w:lang w:val="uk-UA"/>
              </w:rPr>
              <w:t>:</w:t>
            </w:r>
            <w:r w:rsidRPr="008F1406">
              <w:rPr>
                <w:bCs/>
                <w:sz w:val="24"/>
                <w:szCs w:val="24"/>
                <w:lang w:val="uk-UA"/>
              </w:rPr>
              <w:t xml:space="preserve"> як практикуючому лікарю стати дослідником, а пацієнту лікаря стати учасником КВ</w:t>
            </w:r>
          </w:p>
        </w:tc>
      </w:tr>
      <w:tr w:rsidR="00CE1075" w:rsidRPr="00861942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249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Доповіді, демонстрації</w:t>
            </w:r>
          </w:p>
        </w:tc>
      </w:tr>
      <w:tr w:rsidR="00CE1075" w:rsidRPr="00861942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249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</w:t>
            </w:r>
            <w:r w:rsidR="00C503F1">
              <w:rPr>
                <w:bCs/>
                <w:sz w:val="24"/>
                <w:szCs w:val="24"/>
                <w:lang w:val="uk-UA"/>
              </w:rPr>
              <w:t xml:space="preserve"> (для медичних працівників)</w:t>
            </w:r>
          </w:p>
        </w:tc>
      </w:tr>
      <w:tr w:rsidR="00CE1075" w:rsidRPr="00BD5FB3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249" w:type="dxa"/>
          </w:tcPr>
          <w:p w:rsidR="00CE1075" w:rsidRPr="00995A5F" w:rsidRDefault="00BD5FB3" w:rsidP="00BD5FB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19.01.2024</w:t>
            </w:r>
          </w:p>
        </w:tc>
      </w:tr>
      <w:tr w:rsidR="00CE1075" w:rsidRPr="00BD5FB3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249" w:type="dxa"/>
          </w:tcPr>
          <w:p w:rsidR="00CE1075" w:rsidRPr="00BD5FB3" w:rsidRDefault="004C4233" w:rsidP="00CE1075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995A5F">
              <w:rPr>
                <w:bCs/>
                <w:sz w:val="24"/>
                <w:szCs w:val="24"/>
              </w:rPr>
              <w:t>On</w:t>
            </w:r>
            <w:r w:rsidRPr="00BD5FB3">
              <w:rPr>
                <w:bCs/>
                <w:sz w:val="24"/>
                <w:szCs w:val="24"/>
                <w:lang w:val="ru-RU"/>
              </w:rPr>
              <w:t>-</w:t>
            </w:r>
            <w:r w:rsidRPr="00995A5F">
              <w:rPr>
                <w:bCs/>
                <w:sz w:val="24"/>
                <w:szCs w:val="24"/>
              </w:rPr>
              <w:t>line</w:t>
            </w:r>
          </w:p>
        </w:tc>
      </w:tr>
      <w:tr w:rsidR="00CE1075" w:rsidRPr="002E0E3B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249" w:type="dxa"/>
          </w:tcPr>
          <w:p w:rsidR="004C4233" w:rsidRDefault="008F1406" w:rsidP="0086194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F1406">
              <w:rPr>
                <w:i/>
                <w:sz w:val="24"/>
                <w:szCs w:val="24"/>
                <w:lang w:val="uk-UA"/>
              </w:rPr>
              <w:t>Герасимчук Таїса Володимирівна</w:t>
            </w:r>
          </w:p>
          <w:p w:rsidR="008F1406" w:rsidRDefault="008F1406" w:rsidP="0086194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8F1406">
              <w:rPr>
                <w:i/>
                <w:sz w:val="24"/>
                <w:szCs w:val="24"/>
                <w:lang w:val="uk-UA"/>
              </w:rPr>
              <w:t>Смоляр Ольга Григорівна</w:t>
            </w:r>
          </w:p>
          <w:p w:rsidR="00BA7CAB" w:rsidRPr="008F1406" w:rsidRDefault="00BA7CAB" w:rsidP="00861942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CE1075" w:rsidRPr="002E0E3B" w:rsidTr="00FB4913">
        <w:trPr>
          <w:trHeight w:val="2117"/>
        </w:trPr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5A7E68">
              <w:rPr>
                <w:sz w:val="24"/>
                <w:szCs w:val="24"/>
                <w:lang w:val="uk-UA"/>
              </w:rPr>
              <w:t xml:space="preserve">Резюме </w:t>
            </w:r>
            <w:r w:rsidRPr="00340CCB">
              <w:rPr>
                <w:sz w:val="24"/>
                <w:szCs w:val="24"/>
                <w:lang w:val="uk-UA"/>
              </w:rPr>
              <w:t>лектора/тренера</w:t>
            </w:r>
          </w:p>
        </w:tc>
        <w:tc>
          <w:tcPr>
            <w:tcW w:w="4249" w:type="dxa"/>
          </w:tcPr>
          <w:p w:rsidR="00BA7CAB" w:rsidRDefault="00BA7CAB" w:rsidP="00D8652E">
            <w:pPr>
              <w:rPr>
                <w:i/>
                <w:sz w:val="24"/>
                <w:szCs w:val="24"/>
                <w:lang w:val="uk-UA"/>
              </w:rPr>
            </w:pPr>
            <w:r w:rsidRPr="008F1406">
              <w:rPr>
                <w:i/>
                <w:sz w:val="24"/>
                <w:szCs w:val="24"/>
                <w:lang w:val="uk-UA"/>
              </w:rPr>
              <w:t>Герасимчук Таїса Володимирівна</w:t>
            </w:r>
            <w:r w:rsidR="00D8652E">
              <w:rPr>
                <w:i/>
                <w:sz w:val="24"/>
                <w:szCs w:val="24"/>
                <w:lang w:val="uk-UA"/>
              </w:rPr>
              <w:t>,</w:t>
            </w:r>
          </w:p>
          <w:p w:rsidR="00BA7CAB" w:rsidRDefault="00BA7CAB" w:rsidP="00D8652E">
            <w:pPr>
              <w:rPr>
                <w:bCs/>
                <w:sz w:val="24"/>
                <w:szCs w:val="24"/>
                <w:lang w:val="uk-UA"/>
              </w:rPr>
            </w:pPr>
            <w:r w:rsidRPr="00BA7CAB">
              <w:rPr>
                <w:bCs/>
                <w:sz w:val="24"/>
                <w:szCs w:val="24"/>
                <w:lang w:val="uk-UA"/>
              </w:rPr>
              <w:t xml:space="preserve">директор Департаменту експертизи матеріалів </w:t>
            </w:r>
            <w:proofErr w:type="spellStart"/>
            <w:r w:rsidRPr="00BA7CAB">
              <w:rPr>
                <w:bCs/>
                <w:sz w:val="24"/>
                <w:szCs w:val="24"/>
                <w:lang w:val="uk-UA"/>
              </w:rPr>
              <w:t>доклі</w:t>
            </w:r>
            <w:r>
              <w:rPr>
                <w:bCs/>
                <w:sz w:val="24"/>
                <w:szCs w:val="24"/>
                <w:lang w:val="uk-UA"/>
              </w:rPr>
              <w:t>нічних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та клінічних випробувань Державного підприємства</w:t>
            </w:r>
            <w:r w:rsidRPr="00995A5F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 xml:space="preserve">«Державний експертний центр Міністерства охорони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9B21B5">
              <w:rPr>
                <w:bCs/>
                <w:sz w:val="24"/>
                <w:szCs w:val="24"/>
                <w:lang w:val="ru-RU"/>
              </w:rPr>
              <w:t>’</w:t>
            </w:r>
            <w:r>
              <w:rPr>
                <w:bCs/>
                <w:sz w:val="24"/>
                <w:szCs w:val="24"/>
                <w:lang w:val="uk-UA"/>
              </w:rPr>
              <w:t xml:space="preserve">я </w:t>
            </w:r>
            <w:r w:rsidRPr="00995A5F">
              <w:rPr>
                <w:bCs/>
                <w:sz w:val="24"/>
                <w:szCs w:val="24"/>
                <w:lang w:val="uk-UA"/>
              </w:rPr>
              <w:t>України»</w:t>
            </w:r>
          </w:p>
          <w:p w:rsidR="00BA7CAB" w:rsidRDefault="00BA7CAB" w:rsidP="00D8652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Досвід роботи у </w:t>
            </w:r>
            <w:r w:rsidR="00D8652E">
              <w:rPr>
                <w:bCs/>
                <w:sz w:val="24"/>
                <w:szCs w:val="24"/>
                <w:lang w:val="uk-UA"/>
              </w:rPr>
              <w:t>сфері обігу лікарських засобів від лабораторної практики, державної реєстрації, питань розробки біологічних препаратів до регулювання</w:t>
            </w:r>
            <w:r w:rsidR="00340CCB">
              <w:rPr>
                <w:bCs/>
                <w:sz w:val="24"/>
                <w:szCs w:val="24"/>
                <w:lang w:val="uk-UA"/>
              </w:rPr>
              <w:t xml:space="preserve"> клінічних випробувань більше 40</w:t>
            </w:r>
            <w:r w:rsidR="00D8652E">
              <w:rPr>
                <w:bCs/>
                <w:sz w:val="24"/>
                <w:szCs w:val="24"/>
                <w:lang w:val="uk-UA"/>
              </w:rPr>
              <w:t xml:space="preserve"> років.</w:t>
            </w:r>
          </w:p>
          <w:p w:rsidR="00BA7CAB" w:rsidRDefault="00BA7CAB" w:rsidP="00BA7CAB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BA7CAB" w:rsidRPr="00BA7CAB" w:rsidRDefault="00BA7CAB" w:rsidP="00D8652E">
            <w:pPr>
              <w:rPr>
                <w:bCs/>
                <w:sz w:val="24"/>
                <w:szCs w:val="24"/>
                <w:lang w:val="uk-UA"/>
              </w:rPr>
            </w:pPr>
            <w:r w:rsidRPr="008F1406">
              <w:rPr>
                <w:i/>
                <w:sz w:val="24"/>
                <w:szCs w:val="24"/>
                <w:lang w:val="uk-UA"/>
              </w:rPr>
              <w:t>Смоляр Ольга Григорівна</w:t>
            </w:r>
            <w:r w:rsidR="00D8652E">
              <w:rPr>
                <w:i/>
                <w:sz w:val="24"/>
                <w:szCs w:val="24"/>
                <w:lang w:val="uk-UA"/>
              </w:rPr>
              <w:t>,</w:t>
            </w:r>
          </w:p>
          <w:p w:rsidR="00BA7CAB" w:rsidRDefault="00BA7CAB" w:rsidP="00FB4913">
            <w:pPr>
              <w:rPr>
                <w:bCs/>
                <w:sz w:val="24"/>
                <w:szCs w:val="24"/>
                <w:lang w:val="uk-UA"/>
              </w:rPr>
            </w:pPr>
            <w:r w:rsidRPr="00BA7CAB">
              <w:rPr>
                <w:bCs/>
                <w:sz w:val="24"/>
                <w:szCs w:val="24"/>
                <w:lang w:val="uk-UA"/>
              </w:rPr>
              <w:t>начальник відділу</w:t>
            </w:r>
            <w:r w:rsidR="00D8652E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BA7CAB">
              <w:rPr>
                <w:bCs/>
                <w:sz w:val="24"/>
                <w:szCs w:val="24"/>
                <w:lang w:val="uk-UA"/>
              </w:rPr>
              <w:t xml:space="preserve">спеціалізованої експертизи матеріалів </w:t>
            </w:r>
            <w:proofErr w:type="spellStart"/>
            <w:r w:rsidRPr="00BA7CAB">
              <w:rPr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Pr="00BA7CAB">
              <w:rPr>
                <w:bCs/>
                <w:sz w:val="24"/>
                <w:szCs w:val="24"/>
                <w:lang w:val="uk-UA"/>
              </w:rPr>
              <w:t xml:space="preserve"> та </w:t>
            </w:r>
            <w:r w:rsidRPr="00BA7CAB">
              <w:rPr>
                <w:bCs/>
                <w:sz w:val="24"/>
                <w:szCs w:val="24"/>
                <w:lang w:val="uk-UA"/>
              </w:rPr>
              <w:lastRenderedPageBreak/>
              <w:t xml:space="preserve">клінічних випробувань Департаменту експертизи матеріалів </w:t>
            </w:r>
            <w:proofErr w:type="spellStart"/>
            <w:r w:rsidRPr="00BA7CAB">
              <w:rPr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Pr="00BA7CAB">
              <w:rPr>
                <w:bCs/>
                <w:sz w:val="24"/>
                <w:szCs w:val="24"/>
                <w:lang w:val="uk-UA"/>
              </w:rPr>
              <w:t xml:space="preserve"> та клінічних випробувань</w:t>
            </w:r>
            <w:r>
              <w:rPr>
                <w:bCs/>
                <w:sz w:val="24"/>
                <w:szCs w:val="24"/>
                <w:lang w:val="uk-UA"/>
              </w:rPr>
              <w:t xml:space="preserve"> Державного підприємства</w:t>
            </w:r>
            <w:r w:rsidRPr="00995A5F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«Державний експертний центр Міністерства охорони здоров</w:t>
            </w:r>
            <w:r w:rsidRPr="00BA7CAB">
              <w:rPr>
                <w:bCs/>
                <w:sz w:val="24"/>
                <w:szCs w:val="24"/>
                <w:lang w:val="uk-UA"/>
              </w:rPr>
              <w:t>’</w:t>
            </w:r>
            <w:r>
              <w:rPr>
                <w:bCs/>
                <w:sz w:val="24"/>
                <w:szCs w:val="24"/>
                <w:lang w:val="uk-UA"/>
              </w:rPr>
              <w:t xml:space="preserve">я </w:t>
            </w:r>
            <w:r w:rsidRPr="00995A5F">
              <w:rPr>
                <w:bCs/>
                <w:sz w:val="24"/>
                <w:szCs w:val="24"/>
                <w:lang w:val="uk-UA"/>
              </w:rPr>
              <w:t>України»</w:t>
            </w:r>
          </w:p>
          <w:p w:rsidR="00BA7CAB" w:rsidRPr="00340CCB" w:rsidRDefault="00D8652E" w:rsidP="00BA7CA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340CCB">
              <w:rPr>
                <w:bCs/>
                <w:sz w:val="24"/>
                <w:szCs w:val="24"/>
                <w:lang w:val="uk-UA"/>
              </w:rPr>
              <w:t xml:space="preserve">Досвід </w:t>
            </w:r>
            <w:r w:rsidR="00340CCB" w:rsidRPr="00340CCB">
              <w:rPr>
                <w:bCs/>
                <w:sz w:val="24"/>
                <w:szCs w:val="24"/>
                <w:lang w:val="uk-UA"/>
              </w:rPr>
              <w:t>роботи у</w:t>
            </w:r>
            <w:r w:rsidR="00340CCB" w:rsidRPr="00340C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40CCB" w:rsidRPr="00340C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системі</w:t>
            </w:r>
            <w:proofErr w:type="spellEnd"/>
            <w:r w:rsidR="00340CCB" w:rsidRPr="00340C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40CCB" w:rsidRPr="00340C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охорони</w:t>
            </w:r>
            <w:proofErr w:type="spellEnd"/>
            <w:r w:rsidR="00340CCB" w:rsidRPr="00340C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40CCB" w:rsidRPr="00340CCB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здоров’я</w:t>
            </w:r>
            <w:proofErr w:type="spellEnd"/>
            <w:r w:rsidR="00340CCB" w:rsidRPr="00340CCB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340CCB">
              <w:rPr>
                <w:bCs/>
                <w:sz w:val="24"/>
                <w:szCs w:val="24"/>
                <w:lang w:val="uk-UA"/>
              </w:rPr>
              <w:t>27 років,</w:t>
            </w:r>
            <w:r w:rsidR="00FB4913" w:rsidRPr="00340CCB">
              <w:rPr>
                <w:bCs/>
                <w:sz w:val="24"/>
                <w:szCs w:val="24"/>
                <w:lang w:val="uk-UA"/>
              </w:rPr>
              <w:t xml:space="preserve"> у </w:t>
            </w:r>
            <w:r w:rsidR="00340CCB">
              <w:rPr>
                <w:bCs/>
                <w:sz w:val="24"/>
                <w:szCs w:val="24"/>
                <w:lang w:val="uk-UA"/>
              </w:rPr>
              <w:t xml:space="preserve">регулюванні </w:t>
            </w:r>
            <w:r w:rsidR="00FB4913" w:rsidRPr="00340CCB">
              <w:rPr>
                <w:bCs/>
                <w:sz w:val="24"/>
                <w:szCs w:val="24"/>
                <w:lang w:val="uk-UA"/>
              </w:rPr>
              <w:t>клінічних вип</w:t>
            </w:r>
            <w:r w:rsidRPr="00340CCB">
              <w:rPr>
                <w:bCs/>
                <w:sz w:val="24"/>
                <w:szCs w:val="24"/>
                <w:lang w:val="uk-UA"/>
              </w:rPr>
              <w:t xml:space="preserve">робуваннях </w:t>
            </w:r>
            <w:r w:rsidR="00FB4913" w:rsidRPr="00340CCB">
              <w:rPr>
                <w:bCs/>
                <w:sz w:val="24"/>
                <w:szCs w:val="24"/>
                <w:lang w:val="uk-UA"/>
              </w:rPr>
              <w:t>9 років.</w:t>
            </w:r>
          </w:p>
          <w:p w:rsidR="00BA7CAB" w:rsidRPr="00CE1075" w:rsidRDefault="00BA7CAB" w:rsidP="00BA7CAB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B4504" w:rsidRPr="00340CCB" w:rsidTr="00D8652E">
        <w:tc>
          <w:tcPr>
            <w:tcW w:w="4390" w:type="dxa"/>
          </w:tcPr>
          <w:p w:rsidR="005B4504" w:rsidRPr="00CE1075" w:rsidRDefault="00995A5F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5B4504"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249" w:type="dxa"/>
          </w:tcPr>
          <w:p w:rsidR="005B4504" w:rsidRPr="00FB4913" w:rsidRDefault="005B4504" w:rsidP="00FB4913">
            <w:pPr>
              <w:ind w:right="27"/>
              <w:rPr>
                <w:bCs/>
                <w:sz w:val="24"/>
                <w:szCs w:val="24"/>
                <w:lang w:val="uk-UA"/>
              </w:rPr>
            </w:pPr>
            <w:r w:rsidRPr="00FB4913">
              <w:rPr>
                <w:bCs/>
                <w:sz w:val="24"/>
                <w:szCs w:val="24"/>
                <w:lang w:val="uk-UA"/>
              </w:rPr>
              <w:t xml:space="preserve">09.55-10.00 – Реєстрація. </w:t>
            </w:r>
          </w:p>
          <w:p w:rsidR="005B4504" w:rsidRPr="00FB4913" w:rsidRDefault="005B4504" w:rsidP="00FB4913">
            <w:pPr>
              <w:ind w:right="27"/>
              <w:rPr>
                <w:bCs/>
                <w:sz w:val="24"/>
                <w:szCs w:val="24"/>
                <w:lang w:val="uk-UA"/>
              </w:rPr>
            </w:pPr>
            <w:r w:rsidRPr="00FB4913">
              <w:rPr>
                <w:bCs/>
                <w:sz w:val="24"/>
                <w:szCs w:val="24"/>
                <w:lang w:val="uk-UA"/>
              </w:rPr>
              <w:t>10.00-10.10 - Відкриття семінару.</w:t>
            </w:r>
          </w:p>
          <w:p w:rsidR="005B4504" w:rsidRPr="00FB4913" w:rsidRDefault="005B4504" w:rsidP="00FB4913">
            <w:pPr>
              <w:ind w:right="27"/>
              <w:rPr>
                <w:sz w:val="24"/>
                <w:szCs w:val="24"/>
                <w:shd w:val="clear" w:color="auto" w:fill="FAFAFA"/>
                <w:lang w:val="uk-UA"/>
              </w:rPr>
            </w:pPr>
            <w:r w:rsidRPr="00FB4913">
              <w:rPr>
                <w:bCs/>
                <w:sz w:val="24"/>
                <w:szCs w:val="24"/>
                <w:lang w:val="uk-UA"/>
              </w:rPr>
              <w:t xml:space="preserve">Привітання Олександра ГУДЗЕНКА / начальника відділу </w:t>
            </w:r>
            <w:r w:rsidRPr="00FB4913">
              <w:rPr>
                <w:sz w:val="24"/>
                <w:szCs w:val="24"/>
                <w:lang w:val="uk-UA"/>
              </w:rPr>
              <w:t>Агенції методологічної та науково-практичної роботи</w:t>
            </w:r>
            <w:r w:rsidRPr="00FB4913">
              <w:rPr>
                <w:sz w:val="24"/>
                <w:szCs w:val="24"/>
                <w:shd w:val="clear" w:color="auto" w:fill="FAFAFA"/>
                <w:lang w:val="uk-UA"/>
              </w:rPr>
              <w:t>.</w:t>
            </w:r>
          </w:p>
          <w:p w:rsidR="00FB4913" w:rsidRDefault="00FB4913" w:rsidP="00FB491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10.10-10</w:t>
            </w:r>
            <w:r w:rsidR="005B4504" w:rsidRPr="00FB4913">
              <w:rPr>
                <w:sz w:val="24"/>
                <w:szCs w:val="24"/>
                <w:lang w:val="uk-UA"/>
              </w:rPr>
              <w:t>.</w:t>
            </w:r>
            <w:r w:rsidR="00340CCB">
              <w:rPr>
                <w:bCs/>
                <w:sz w:val="24"/>
                <w:szCs w:val="24"/>
                <w:lang w:val="uk-UA"/>
              </w:rPr>
              <w:t>40</w:t>
            </w:r>
            <w:r>
              <w:rPr>
                <w:bCs/>
                <w:sz w:val="24"/>
                <w:szCs w:val="24"/>
                <w:lang w:val="uk-UA"/>
              </w:rPr>
              <w:t xml:space="preserve"> - </w:t>
            </w:r>
            <w:r w:rsidR="008F1406" w:rsidRPr="00FB4913">
              <w:rPr>
                <w:bCs/>
                <w:sz w:val="24"/>
                <w:szCs w:val="24"/>
                <w:lang w:val="uk-UA"/>
              </w:rPr>
              <w:t>Клініч</w:t>
            </w:r>
            <w:r>
              <w:rPr>
                <w:bCs/>
                <w:sz w:val="24"/>
                <w:szCs w:val="24"/>
                <w:lang w:val="uk-UA"/>
              </w:rPr>
              <w:t>ні випробування, види і фази КВ</w:t>
            </w:r>
          </w:p>
          <w:p w:rsidR="008F1406" w:rsidRPr="00FB4913" w:rsidRDefault="00FB4913" w:rsidP="00FB491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(</w:t>
            </w:r>
            <w:r w:rsidRPr="008F1406">
              <w:rPr>
                <w:i/>
                <w:sz w:val="24"/>
                <w:szCs w:val="24"/>
                <w:lang w:val="uk-UA"/>
              </w:rPr>
              <w:t>Герасимчук Таїса Володимирівна</w:t>
            </w:r>
            <w:r>
              <w:rPr>
                <w:bCs/>
                <w:sz w:val="24"/>
                <w:szCs w:val="24"/>
                <w:lang w:val="uk-UA"/>
              </w:rPr>
              <w:t>)</w:t>
            </w:r>
          </w:p>
          <w:p w:rsidR="00FB4913" w:rsidRDefault="00340CCB" w:rsidP="00FB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10.4</w:t>
            </w:r>
            <w:r w:rsidR="00FB4913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-11.15 - </w:t>
            </w:r>
            <w:r w:rsidR="008F1406" w:rsidRPr="00FB4913">
              <w:rPr>
                <w:sz w:val="24"/>
                <w:szCs w:val="24"/>
                <w:lang w:val="uk-UA"/>
              </w:rPr>
              <w:t>Нормативно-правова база проведення клінічних випробувань в Україні.</w:t>
            </w:r>
            <w:r w:rsidR="00FB4913" w:rsidRPr="00FB4913">
              <w:rPr>
                <w:sz w:val="24"/>
                <w:szCs w:val="24"/>
                <w:lang w:val="uk-UA"/>
              </w:rPr>
              <w:t xml:space="preserve"> Роль КВ для країни.</w:t>
            </w:r>
          </w:p>
          <w:p w:rsidR="008F1406" w:rsidRPr="00340CCB" w:rsidRDefault="00FB4913" w:rsidP="00FB4913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Pr="008F1406">
              <w:rPr>
                <w:i/>
                <w:sz w:val="24"/>
                <w:szCs w:val="24"/>
                <w:lang w:val="uk-UA"/>
              </w:rPr>
              <w:t>Герасимчук Таїса Володимирівна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:rsidR="008F1406" w:rsidRPr="00FB4913" w:rsidRDefault="00340CCB" w:rsidP="00FB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11.15-11.45 - </w:t>
            </w:r>
            <w:r w:rsidR="008F1406" w:rsidRPr="00FB4913">
              <w:rPr>
                <w:sz w:val="24"/>
                <w:szCs w:val="24"/>
                <w:lang w:val="uk-UA"/>
              </w:rPr>
              <w:t xml:space="preserve">Умови проведення  клінічних випробувань в Україні, де проводяться та хто залучається. </w:t>
            </w:r>
          </w:p>
          <w:p w:rsidR="008F1406" w:rsidRPr="00FB4913" w:rsidRDefault="00FB4913" w:rsidP="00FB4913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Pr="008F1406">
              <w:rPr>
                <w:i/>
                <w:sz w:val="24"/>
                <w:szCs w:val="24"/>
                <w:lang w:val="uk-UA"/>
              </w:rPr>
              <w:t>Смоляр Ольга Григорівна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:rsidR="00BA7CAB" w:rsidRDefault="00340CCB" w:rsidP="00FB491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11.45-12.15 - </w:t>
            </w:r>
            <w:r w:rsidR="008F1406" w:rsidRPr="00FB4913">
              <w:rPr>
                <w:bCs/>
                <w:sz w:val="24"/>
                <w:szCs w:val="24"/>
                <w:lang w:val="uk-UA"/>
              </w:rPr>
              <w:t>Як практикуючому лікарю стати дослідником. Як пацієнту лікаря стати учасником КВ.</w:t>
            </w:r>
          </w:p>
          <w:p w:rsidR="00BA7CAB" w:rsidRDefault="00FB4913" w:rsidP="00FB4913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Pr="008F1406">
              <w:rPr>
                <w:i/>
                <w:sz w:val="24"/>
                <w:szCs w:val="24"/>
                <w:lang w:val="uk-UA"/>
              </w:rPr>
              <w:t>Смоляр Ольга Григорівна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:rsidR="00995A5F" w:rsidRPr="004C4233" w:rsidRDefault="00340CCB" w:rsidP="00FB4913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12.15-13</w:t>
            </w:r>
            <w:r w:rsidR="00995A5F" w:rsidRPr="00995A5F">
              <w:rPr>
                <w:sz w:val="24"/>
                <w:szCs w:val="24"/>
                <w:lang w:val="uk-UA"/>
              </w:rPr>
              <w:t>.00 – Тестування.</w:t>
            </w:r>
          </w:p>
        </w:tc>
      </w:tr>
      <w:tr w:rsidR="00CE1075" w:rsidRPr="002E0E3B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249" w:type="dxa"/>
          </w:tcPr>
          <w:p w:rsidR="00BA7CAB" w:rsidRPr="00BA7CAB" w:rsidRDefault="00BA7CAB" w:rsidP="00BA7CAB">
            <w:pPr>
              <w:rPr>
                <w:bCs/>
                <w:sz w:val="24"/>
                <w:szCs w:val="24"/>
                <w:lang w:val="uk-UA"/>
              </w:rPr>
            </w:pPr>
            <w:r w:rsidRPr="00BA7CAB">
              <w:rPr>
                <w:bCs/>
                <w:sz w:val="24"/>
                <w:szCs w:val="24"/>
                <w:lang w:val="uk-UA"/>
              </w:rPr>
              <w:t xml:space="preserve">Практикуючі працівники охорони </w:t>
            </w:r>
            <w:proofErr w:type="spellStart"/>
            <w:r w:rsidRPr="00BA7CAB">
              <w:rPr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BA7CAB">
              <w:rPr>
                <w:bCs/>
                <w:sz w:val="24"/>
                <w:szCs w:val="24"/>
                <w:lang w:val="ru-RU"/>
              </w:rPr>
              <w:t>’я</w:t>
            </w:r>
            <w:r w:rsidRPr="00BA7CAB">
              <w:rPr>
                <w:bCs/>
                <w:sz w:val="24"/>
                <w:szCs w:val="24"/>
                <w:lang w:val="uk-UA"/>
              </w:rPr>
              <w:t xml:space="preserve"> зацікавлені у проведенні клінічних випробувань лікарських засобів </w:t>
            </w:r>
          </w:p>
          <w:p w:rsidR="00CE1075" w:rsidRPr="00861942" w:rsidRDefault="00CE1075" w:rsidP="0056340B">
            <w:pPr>
              <w:jc w:val="both"/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CE1075" w:rsidRPr="004C4233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249" w:type="dxa"/>
          </w:tcPr>
          <w:p w:rsidR="00CE1075" w:rsidRPr="00225D03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25D03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:rsidTr="00D8652E">
        <w:tc>
          <w:tcPr>
            <w:tcW w:w="4390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249" w:type="dxa"/>
          </w:tcPr>
          <w:p w:rsidR="00CE1075" w:rsidRPr="00CE1075" w:rsidRDefault="00995A5F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4B1191" w:rsidRPr="00D8652E" w:rsidTr="00D8652E">
        <w:tc>
          <w:tcPr>
            <w:tcW w:w="4390" w:type="dxa"/>
          </w:tcPr>
          <w:p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49" w:type="dxa"/>
          </w:tcPr>
          <w:p w:rsidR="004B1191" w:rsidRDefault="004B119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2E0E3B" w:rsidRPr="006B675B" w:rsidRDefault="002E0E3B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3700133</w:t>
            </w:r>
            <w:bookmarkStart w:id="0" w:name="_GoBack"/>
            <w:bookmarkEnd w:id="0"/>
          </w:p>
        </w:tc>
      </w:tr>
    </w:tbl>
    <w:p w:rsidR="00EB66CA" w:rsidRPr="003F4C1A" w:rsidRDefault="00EB66CA" w:rsidP="006B675B">
      <w:pPr>
        <w:rPr>
          <w:b/>
          <w:sz w:val="28"/>
          <w:szCs w:val="28"/>
          <w:lang w:val="uk-UA"/>
        </w:rPr>
      </w:pPr>
    </w:p>
    <w:sectPr w:rsidR="00EB66CA" w:rsidRPr="003F4C1A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A7" w:rsidRDefault="00FD4EA7">
      <w:r>
        <w:separator/>
      </w:r>
    </w:p>
  </w:endnote>
  <w:endnote w:type="continuationSeparator" w:id="0">
    <w:p w:rsidR="00FD4EA7" w:rsidRDefault="00FD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908475"/>
      <w:docPartObj>
        <w:docPartGallery w:val="Page Numbers (Bottom of Page)"/>
        <w:docPartUnique/>
      </w:docPartObj>
    </w:sdtPr>
    <w:sdtEndPr/>
    <w:sdtContent>
      <w:p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3B" w:rsidRPr="002E0E3B">
          <w:rPr>
            <w:noProof/>
            <w:lang w:val="uk-UA"/>
          </w:rPr>
          <w:t>2</w:t>
        </w:r>
        <w:r>
          <w:fldChar w:fldCharType="end"/>
        </w:r>
      </w:p>
    </w:sdtContent>
  </w:sdt>
  <w:p w:rsidR="009C72FE" w:rsidRDefault="00FD4EA7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A7" w:rsidRDefault="00FD4EA7">
      <w:r>
        <w:separator/>
      </w:r>
    </w:p>
  </w:footnote>
  <w:footnote w:type="continuationSeparator" w:id="0">
    <w:p w:rsidR="00FD4EA7" w:rsidRDefault="00FD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8D8"/>
    <w:multiLevelType w:val="hybridMultilevel"/>
    <w:tmpl w:val="64B02550"/>
    <w:lvl w:ilvl="0" w:tplc="DBAE519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8"/>
    <w:rsid w:val="000E735C"/>
    <w:rsid w:val="002169C8"/>
    <w:rsid w:val="00225D03"/>
    <w:rsid w:val="002E0E3B"/>
    <w:rsid w:val="002F63AA"/>
    <w:rsid w:val="0034035D"/>
    <w:rsid w:val="00340CCB"/>
    <w:rsid w:val="00377FB7"/>
    <w:rsid w:val="003B7DD4"/>
    <w:rsid w:val="004B1191"/>
    <w:rsid w:val="004B498B"/>
    <w:rsid w:val="004C4233"/>
    <w:rsid w:val="004D152B"/>
    <w:rsid w:val="0056340B"/>
    <w:rsid w:val="00564D84"/>
    <w:rsid w:val="0057772E"/>
    <w:rsid w:val="005A7E68"/>
    <w:rsid w:val="005B4504"/>
    <w:rsid w:val="006001D5"/>
    <w:rsid w:val="00612359"/>
    <w:rsid w:val="00623616"/>
    <w:rsid w:val="006350DC"/>
    <w:rsid w:val="006736B7"/>
    <w:rsid w:val="006B675B"/>
    <w:rsid w:val="006B6A28"/>
    <w:rsid w:val="006F37A8"/>
    <w:rsid w:val="00731169"/>
    <w:rsid w:val="0079789F"/>
    <w:rsid w:val="007B20C6"/>
    <w:rsid w:val="0081227D"/>
    <w:rsid w:val="00823708"/>
    <w:rsid w:val="00840D42"/>
    <w:rsid w:val="00861942"/>
    <w:rsid w:val="008928DC"/>
    <w:rsid w:val="008F1406"/>
    <w:rsid w:val="008F163F"/>
    <w:rsid w:val="00907797"/>
    <w:rsid w:val="009412B7"/>
    <w:rsid w:val="00983FE1"/>
    <w:rsid w:val="00995A5F"/>
    <w:rsid w:val="009B21B5"/>
    <w:rsid w:val="00A4355B"/>
    <w:rsid w:val="00A63690"/>
    <w:rsid w:val="00A96751"/>
    <w:rsid w:val="00B4307C"/>
    <w:rsid w:val="00B80D25"/>
    <w:rsid w:val="00BA7CAB"/>
    <w:rsid w:val="00BB3A0E"/>
    <w:rsid w:val="00BD5FB3"/>
    <w:rsid w:val="00C25150"/>
    <w:rsid w:val="00C35DCF"/>
    <w:rsid w:val="00C405FF"/>
    <w:rsid w:val="00C503F1"/>
    <w:rsid w:val="00CB0828"/>
    <w:rsid w:val="00CE1075"/>
    <w:rsid w:val="00CE1163"/>
    <w:rsid w:val="00D43DDE"/>
    <w:rsid w:val="00D62222"/>
    <w:rsid w:val="00D67E4C"/>
    <w:rsid w:val="00D8652E"/>
    <w:rsid w:val="00DE07E9"/>
    <w:rsid w:val="00E43847"/>
    <w:rsid w:val="00E816D2"/>
    <w:rsid w:val="00EB66CA"/>
    <w:rsid w:val="00ED2688"/>
    <w:rsid w:val="00F85535"/>
    <w:rsid w:val="00F930B9"/>
    <w:rsid w:val="00FB4913"/>
    <w:rsid w:val="00FD4EA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0D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1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Галстян Андрій Генрійович</cp:lastModifiedBy>
  <cp:revision>4</cp:revision>
  <dcterms:created xsi:type="dcterms:W3CDTF">2023-12-07T08:41:00Z</dcterms:created>
  <dcterms:modified xsi:type="dcterms:W3CDTF">2024-01-04T07:22:00Z</dcterms:modified>
</cp:coreProperties>
</file>