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B90F" w14:textId="49121FBE" w:rsidR="00EB66C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575885AD" w14:textId="7B984208" w:rsidR="000A570D" w:rsidRPr="003F4C1A" w:rsidRDefault="000A570D" w:rsidP="00EB66CA">
      <w:pPr>
        <w:jc w:val="center"/>
        <w:rPr>
          <w:b/>
          <w:bCs/>
          <w:sz w:val="28"/>
          <w:szCs w:val="28"/>
          <w:lang w:val="uk-UA"/>
        </w:rPr>
      </w:pPr>
    </w:p>
    <w:p w14:paraId="172EC1BE" w14:textId="3B630856" w:rsidR="00306FF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5100"/>
      </w:tblGrid>
      <w:tr w:rsidR="00CE1075" w:rsidRPr="0016234B" w14:paraId="6B7284F5" w14:textId="77777777" w:rsidTr="007120EA">
        <w:tc>
          <w:tcPr>
            <w:tcW w:w="3539" w:type="dxa"/>
          </w:tcPr>
          <w:p w14:paraId="1C479D9A" w14:textId="3121F04C" w:rsidR="00CE1075" w:rsidRPr="004266CF" w:rsidRDefault="00CE1075" w:rsidP="004266CF">
            <w:pPr>
              <w:pStyle w:val="a5"/>
              <w:numPr>
                <w:ilvl w:val="0"/>
                <w:numId w:val="7"/>
              </w:numPr>
              <w:tabs>
                <w:tab w:val="left" w:pos="315"/>
              </w:tabs>
              <w:ind w:left="164" w:firstLine="0"/>
              <w:rPr>
                <w:b/>
                <w:bCs/>
                <w:sz w:val="24"/>
                <w:szCs w:val="24"/>
                <w:lang w:val="uk-UA"/>
              </w:rPr>
            </w:pPr>
            <w:r w:rsidRPr="004266CF">
              <w:rPr>
                <w:sz w:val="24"/>
                <w:szCs w:val="24"/>
                <w:lang w:val="uk-UA"/>
              </w:rPr>
              <w:t>Назва заходу БПР</w:t>
            </w:r>
          </w:p>
          <w:p w14:paraId="2B289730" w14:textId="3C8D8582" w:rsidR="000A570D" w:rsidRPr="002618BA" w:rsidRDefault="000A570D" w:rsidP="004266CF">
            <w:pPr>
              <w:tabs>
                <w:tab w:val="left" w:pos="315"/>
              </w:tabs>
              <w:ind w:left="164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</w:tcPr>
          <w:p w14:paraId="4F3CD2DF" w14:textId="14E14E2C" w:rsidR="00CE1075" w:rsidRPr="00E279A9" w:rsidRDefault="002B5DB5" w:rsidP="00C84E9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Організація </w:t>
            </w:r>
            <w:r w:rsidR="00164870">
              <w:rPr>
                <w:b/>
                <w:bCs/>
                <w:sz w:val="24"/>
                <w:szCs w:val="24"/>
                <w:lang w:val="uk-UA"/>
              </w:rPr>
              <w:t>місц</w:t>
            </w:r>
            <w:r w:rsidR="00C84E97">
              <w:rPr>
                <w:b/>
                <w:bCs/>
                <w:sz w:val="24"/>
                <w:szCs w:val="24"/>
                <w:lang w:val="uk-UA"/>
              </w:rPr>
              <w:t>я</w:t>
            </w:r>
            <w:r w:rsidR="00164870">
              <w:rPr>
                <w:b/>
                <w:bCs/>
                <w:sz w:val="24"/>
                <w:szCs w:val="24"/>
                <w:lang w:val="uk-UA"/>
              </w:rPr>
              <w:t xml:space="preserve"> проведення випробування (МПВ) в лікувально-профілактичному закладі (ЛПЗ)</w:t>
            </w:r>
          </w:p>
        </w:tc>
      </w:tr>
      <w:tr w:rsidR="00CE1075" w:rsidRPr="0016234B" w14:paraId="13877037" w14:textId="77777777" w:rsidTr="007120EA">
        <w:tc>
          <w:tcPr>
            <w:tcW w:w="3539" w:type="dxa"/>
          </w:tcPr>
          <w:p w14:paraId="62DD3AE3" w14:textId="1EEFDD7F" w:rsidR="00CE1075" w:rsidRPr="002618BA" w:rsidRDefault="00CE1075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  <w:p w14:paraId="38228741" w14:textId="68821E9C" w:rsidR="000A570D" w:rsidRPr="002618BA" w:rsidRDefault="000A570D" w:rsidP="004266CF">
            <w:pPr>
              <w:pStyle w:val="a5"/>
              <w:widowControl/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</w:tcPr>
          <w:p w14:paraId="160E6181" w14:textId="77777777" w:rsidR="004266CF" w:rsidRPr="00E2480E" w:rsidRDefault="004266CF" w:rsidP="00CE1075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E2480E">
              <w:rPr>
                <w:sz w:val="24"/>
                <w:szCs w:val="24"/>
                <w:shd w:val="clear" w:color="auto" w:fill="FFFFFF"/>
                <w:lang w:val="uk-UA"/>
              </w:rPr>
              <w:t>Вся номенклатура</w:t>
            </w:r>
          </w:p>
          <w:p w14:paraId="297E470D" w14:textId="5F61D087" w:rsidR="00164870" w:rsidRPr="00E2480E" w:rsidRDefault="004266CF" w:rsidP="00CE1075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2480E">
              <w:rPr>
                <w:sz w:val="24"/>
                <w:szCs w:val="24"/>
                <w:shd w:val="clear" w:color="auto" w:fill="FFFFFF"/>
                <w:lang w:val="uk-UA"/>
              </w:rPr>
              <w:t xml:space="preserve">особливо: </w:t>
            </w:r>
            <w:proofErr w:type="spellStart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>Організація</w:t>
            </w:r>
            <w:proofErr w:type="spellEnd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>управління</w:t>
            </w:r>
            <w:proofErr w:type="spellEnd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>охороною</w:t>
            </w:r>
            <w:proofErr w:type="spellEnd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64870" w:rsidRPr="00E2480E">
              <w:rPr>
                <w:sz w:val="24"/>
                <w:szCs w:val="24"/>
                <w:shd w:val="clear" w:color="auto" w:fill="FFFFFF"/>
                <w:lang w:val="ru-RU"/>
              </w:rPr>
              <w:t>здоров’я</w:t>
            </w:r>
            <w:proofErr w:type="spellEnd"/>
          </w:p>
          <w:p w14:paraId="1FAB8E86" w14:textId="70C2790C" w:rsidR="00CE1075" w:rsidRPr="00E2480E" w:rsidRDefault="00CE107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2B5DB5" w14:paraId="28230945" w14:textId="77777777" w:rsidTr="007120EA">
        <w:tc>
          <w:tcPr>
            <w:tcW w:w="3539" w:type="dxa"/>
          </w:tcPr>
          <w:p w14:paraId="02F61376" w14:textId="77777777" w:rsidR="00CE1075" w:rsidRPr="002618BA" w:rsidRDefault="00CE1075" w:rsidP="007120EA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  <w:p w14:paraId="5F25055B" w14:textId="631A4C82" w:rsidR="000A570D" w:rsidRPr="002618BA" w:rsidRDefault="000A570D" w:rsidP="004266CF">
            <w:pPr>
              <w:widowControl/>
              <w:tabs>
                <w:tab w:val="left" w:pos="315"/>
              </w:tabs>
              <w:autoSpaceDE/>
              <w:autoSpaceDN/>
              <w:ind w:left="164" w:right="-106"/>
              <w:contextualSpacing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</w:tcPr>
          <w:p w14:paraId="2A4B5C5C" w14:textId="57AD8B8F" w:rsidR="00CE1075" w:rsidRPr="00E2480E" w:rsidRDefault="00164870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2480E">
              <w:rPr>
                <w:bCs/>
                <w:sz w:val="24"/>
                <w:szCs w:val="24"/>
                <w:lang w:val="uk-UA"/>
              </w:rPr>
              <w:t>20-30</w:t>
            </w:r>
          </w:p>
        </w:tc>
      </w:tr>
      <w:tr w:rsidR="00CE1075" w:rsidRPr="0016234B" w14:paraId="3328CFB0" w14:textId="77777777" w:rsidTr="007120EA">
        <w:tc>
          <w:tcPr>
            <w:tcW w:w="3539" w:type="dxa"/>
          </w:tcPr>
          <w:p w14:paraId="666BBE85" w14:textId="77777777" w:rsidR="00CE1075" w:rsidRPr="002618BA" w:rsidRDefault="00CE1075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Мета навчання</w:t>
            </w:r>
          </w:p>
          <w:p w14:paraId="6327595B" w14:textId="65B185ED" w:rsidR="000A570D" w:rsidRPr="002618BA" w:rsidRDefault="000A570D" w:rsidP="004266CF">
            <w:pPr>
              <w:widowControl/>
              <w:tabs>
                <w:tab w:val="left" w:pos="315"/>
              </w:tabs>
              <w:autoSpaceDE/>
              <w:autoSpaceDN/>
              <w:ind w:left="164" w:right="-106"/>
              <w:contextualSpacing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</w:tcPr>
          <w:p w14:paraId="5C39C74B" w14:textId="77777777" w:rsidR="00F72D22" w:rsidRPr="004266CF" w:rsidRDefault="00164870" w:rsidP="00A352EA">
            <w:pPr>
              <w:pStyle w:val="a5"/>
              <w:numPr>
                <w:ilvl w:val="0"/>
                <w:numId w:val="5"/>
              </w:numPr>
              <w:ind w:left="0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Ознайомлення з нормативно-правовими вимогами організації МПВ</w:t>
            </w:r>
          </w:p>
          <w:p w14:paraId="507F84E5" w14:textId="77777777" w:rsidR="00164870" w:rsidRPr="004266CF" w:rsidRDefault="00F72D22" w:rsidP="00A352EA">
            <w:pPr>
              <w:pStyle w:val="a5"/>
              <w:numPr>
                <w:ilvl w:val="0"/>
                <w:numId w:val="5"/>
              </w:numPr>
              <w:ind w:left="0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Інформування про важливість якісної роботи МПВ для отримання достовірних результатів клінічного випробування</w:t>
            </w:r>
          </w:p>
          <w:p w14:paraId="315FEC1C" w14:textId="6D9616AB" w:rsidR="00F72D22" w:rsidRPr="004266CF" w:rsidRDefault="00F72D22" w:rsidP="00A352EA">
            <w:pPr>
              <w:pStyle w:val="a5"/>
              <w:numPr>
                <w:ilvl w:val="0"/>
                <w:numId w:val="5"/>
              </w:numPr>
              <w:ind w:left="0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Особливості створення МПВ в ЛПЗ різного профілю, форм власності</w:t>
            </w:r>
          </w:p>
          <w:p w14:paraId="779BE839" w14:textId="00714700" w:rsidR="00F72D22" w:rsidRPr="004266CF" w:rsidRDefault="00F72D22" w:rsidP="00A352EA">
            <w:pPr>
              <w:pStyle w:val="a5"/>
              <w:numPr>
                <w:ilvl w:val="0"/>
                <w:numId w:val="5"/>
              </w:numPr>
              <w:ind w:left="0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 xml:space="preserve">Важливість діяльності Комісії з питань етики при ЛПЗ щодо захисту прав пацієнтів, дослідників </w:t>
            </w:r>
          </w:p>
        </w:tc>
      </w:tr>
      <w:tr w:rsidR="00CE1075" w:rsidRPr="00CE1075" w14:paraId="6EF8E96E" w14:textId="77777777" w:rsidTr="007120EA">
        <w:tc>
          <w:tcPr>
            <w:tcW w:w="3539" w:type="dxa"/>
          </w:tcPr>
          <w:p w14:paraId="3FB46BE1" w14:textId="61D12672" w:rsidR="000A570D" w:rsidRPr="002618BA" w:rsidRDefault="00CE1075" w:rsidP="00E2480E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5100" w:type="dxa"/>
          </w:tcPr>
          <w:p w14:paraId="079B6185" w14:textId="4FE6C437" w:rsidR="00CE1075" w:rsidRPr="004266CF" w:rsidRDefault="004266CF" w:rsidP="00E2480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7120EA" w:rsidRPr="00CE1075" w14:paraId="02FB300E" w14:textId="77777777" w:rsidTr="007120EA">
        <w:tc>
          <w:tcPr>
            <w:tcW w:w="3539" w:type="dxa"/>
          </w:tcPr>
          <w:p w14:paraId="14ED823F" w14:textId="64A5B349" w:rsidR="007120EA" w:rsidRPr="002618BA" w:rsidRDefault="007120EA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100" w:type="dxa"/>
          </w:tcPr>
          <w:p w14:paraId="76AA6BEC" w14:textId="6A621B3A" w:rsidR="007120EA" w:rsidRPr="004266CF" w:rsidRDefault="0016234B" w:rsidP="00E2480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 w:rsidR="00E2480E">
              <w:rPr>
                <w:bCs/>
                <w:sz w:val="24"/>
                <w:szCs w:val="24"/>
                <w:lang w:val="uk-UA"/>
              </w:rPr>
              <w:t>.06.2024</w:t>
            </w:r>
          </w:p>
        </w:tc>
      </w:tr>
      <w:tr w:rsidR="00CE1075" w:rsidRPr="0016234B" w14:paraId="1231D504" w14:textId="77777777" w:rsidTr="007120EA">
        <w:tc>
          <w:tcPr>
            <w:tcW w:w="3539" w:type="dxa"/>
          </w:tcPr>
          <w:p w14:paraId="40C17CF6" w14:textId="454BAADE" w:rsidR="00CE1075" w:rsidRPr="002618BA" w:rsidRDefault="00CE1075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5100" w:type="dxa"/>
          </w:tcPr>
          <w:p w14:paraId="59E3C60D" w14:textId="35686EFB" w:rsidR="00CE1075" w:rsidRPr="004266CF" w:rsidRDefault="00164870" w:rsidP="00A352E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Распутняк С.С. / Янкова Л.Я.</w:t>
            </w:r>
          </w:p>
        </w:tc>
      </w:tr>
      <w:tr w:rsidR="00CE1075" w:rsidRPr="0016234B" w14:paraId="5105DB79" w14:textId="77777777" w:rsidTr="007120EA">
        <w:tc>
          <w:tcPr>
            <w:tcW w:w="3539" w:type="dxa"/>
          </w:tcPr>
          <w:p w14:paraId="38E9375D" w14:textId="6E390C49" w:rsidR="00CE1075" w:rsidRPr="002618BA" w:rsidRDefault="00CE1075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100" w:type="dxa"/>
          </w:tcPr>
          <w:p w14:paraId="4DA83AD4" w14:textId="77777777" w:rsidR="00CE1075" w:rsidRPr="004266CF" w:rsidRDefault="004266CF" w:rsidP="00A352EA">
            <w:pPr>
              <w:pStyle w:val="a5"/>
              <w:numPr>
                <w:ilvl w:val="0"/>
                <w:numId w:val="6"/>
              </w:numPr>
              <w:ind w:left="32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Нормативно-правові вимоги організації МПВ в ЛПЗ</w:t>
            </w:r>
          </w:p>
          <w:p w14:paraId="6DDBE714" w14:textId="77777777" w:rsidR="004266CF" w:rsidRPr="004266CF" w:rsidRDefault="004266CF" w:rsidP="00A352EA">
            <w:pPr>
              <w:pStyle w:val="a5"/>
              <w:numPr>
                <w:ilvl w:val="0"/>
                <w:numId w:val="6"/>
              </w:numPr>
              <w:ind w:left="32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Особливості створення МПВ в ЛПЗ різного профілю, форм власності</w:t>
            </w:r>
          </w:p>
          <w:p w14:paraId="741E6645" w14:textId="77777777" w:rsidR="004266CF" w:rsidRPr="004266CF" w:rsidRDefault="004266CF" w:rsidP="00A352EA">
            <w:pPr>
              <w:pStyle w:val="a5"/>
              <w:numPr>
                <w:ilvl w:val="0"/>
                <w:numId w:val="6"/>
              </w:numPr>
              <w:ind w:left="32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Підготовка персоналу, виділені приміщення, наявне обладнання тощо,  для якісного проведення КВ</w:t>
            </w:r>
          </w:p>
          <w:p w14:paraId="01A90442" w14:textId="77777777" w:rsidR="004266CF" w:rsidRPr="004266CF" w:rsidRDefault="004266CF" w:rsidP="00A352EA">
            <w:pPr>
              <w:pStyle w:val="a5"/>
              <w:numPr>
                <w:ilvl w:val="0"/>
                <w:numId w:val="6"/>
              </w:numPr>
              <w:ind w:left="32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>Організація та технічне забезпечення діяльності ЛЕК</w:t>
            </w:r>
          </w:p>
          <w:p w14:paraId="65FDB496" w14:textId="3ABFAA72" w:rsidR="004266CF" w:rsidRPr="004266CF" w:rsidRDefault="004266CF" w:rsidP="00A352EA">
            <w:pPr>
              <w:pStyle w:val="a5"/>
              <w:numPr>
                <w:ilvl w:val="0"/>
                <w:numId w:val="6"/>
              </w:numPr>
              <w:ind w:left="32" w:right="0" w:firstLine="0"/>
              <w:rPr>
                <w:bCs/>
                <w:sz w:val="24"/>
                <w:szCs w:val="24"/>
                <w:lang w:val="uk-UA"/>
              </w:rPr>
            </w:pPr>
            <w:r w:rsidRPr="004266CF">
              <w:rPr>
                <w:bCs/>
                <w:sz w:val="24"/>
                <w:szCs w:val="24"/>
                <w:lang w:val="uk-UA"/>
              </w:rPr>
              <w:t xml:space="preserve">Типові зауваження щодо організації діяльності МПВ під час проведення клінічних аудитів </w:t>
            </w:r>
          </w:p>
        </w:tc>
      </w:tr>
      <w:tr w:rsidR="00CE1075" w:rsidRPr="0016234B" w14:paraId="15249AD2" w14:textId="77777777" w:rsidTr="007120EA">
        <w:tc>
          <w:tcPr>
            <w:tcW w:w="3539" w:type="dxa"/>
          </w:tcPr>
          <w:p w14:paraId="582A2C5B" w14:textId="4C939038" w:rsidR="00CE1075" w:rsidRPr="002618BA" w:rsidRDefault="00CE1075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2618BA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100" w:type="dxa"/>
          </w:tcPr>
          <w:p w14:paraId="64F48F26" w14:textId="57A55C6F" w:rsidR="00CE1075" w:rsidRPr="007120EA" w:rsidRDefault="007120EA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20EA">
              <w:rPr>
                <w:bCs/>
                <w:sz w:val="24"/>
                <w:szCs w:val="24"/>
                <w:lang w:val="uk-UA"/>
              </w:rPr>
              <w:t>Лікарі, провізори, фармацевти, керівники ЛПЗ</w:t>
            </w:r>
            <w:r>
              <w:rPr>
                <w:bCs/>
                <w:sz w:val="24"/>
                <w:szCs w:val="24"/>
                <w:lang w:val="uk-UA"/>
              </w:rPr>
              <w:t>, як з досвідом участі в КВ, так і без досвіду</w:t>
            </w:r>
          </w:p>
        </w:tc>
      </w:tr>
      <w:tr w:rsidR="007120EA" w:rsidRPr="00E279A9" w14:paraId="38BF4DFE" w14:textId="77777777" w:rsidTr="007120EA">
        <w:tc>
          <w:tcPr>
            <w:tcW w:w="3539" w:type="dxa"/>
          </w:tcPr>
          <w:p w14:paraId="6AEE5FE1" w14:textId="21A507A2" w:rsidR="007120EA" w:rsidRPr="002618BA" w:rsidRDefault="007120EA" w:rsidP="004266CF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5100" w:type="dxa"/>
          </w:tcPr>
          <w:p w14:paraId="55E12117" w14:textId="1FA35558" w:rsidR="007120EA" w:rsidRPr="00CE1075" w:rsidRDefault="007120EA" w:rsidP="007120E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120EA">
              <w:rPr>
                <w:bCs/>
                <w:sz w:val="24"/>
                <w:szCs w:val="24"/>
                <w:lang w:val="uk-UA"/>
              </w:rPr>
              <w:t>Тестування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E2480E" w:rsidRPr="0016234B" w14:paraId="36A306F8" w14:textId="77777777" w:rsidTr="007120EA">
        <w:tc>
          <w:tcPr>
            <w:tcW w:w="3539" w:type="dxa"/>
          </w:tcPr>
          <w:p w14:paraId="495C1548" w14:textId="23522D98" w:rsidR="00E2480E" w:rsidRDefault="00E2480E" w:rsidP="00E2480E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5"/>
              </w:tabs>
              <w:autoSpaceDE/>
              <w:autoSpaceDN/>
              <w:ind w:left="164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100" w:type="dxa"/>
          </w:tcPr>
          <w:p w14:paraId="6CA9515B" w14:textId="494A0D9A" w:rsidR="00E2480E" w:rsidRPr="007120EA" w:rsidRDefault="00E2480E" w:rsidP="00E2480E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5FD902DA" w14:textId="40777F14" w:rsidR="00EB66CA" w:rsidRPr="000A570D" w:rsidRDefault="00EB66CA" w:rsidP="000A570D">
      <w:pPr>
        <w:pStyle w:val="a3"/>
        <w:ind w:left="4820"/>
        <w:rPr>
          <w:lang w:val="uk-UA"/>
        </w:rPr>
      </w:pPr>
    </w:p>
    <w:sectPr w:rsidR="00EB66CA" w:rsidRPr="000A570D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58D7" w14:textId="77777777" w:rsidR="00756671" w:rsidRDefault="00756671">
      <w:r>
        <w:separator/>
      </w:r>
    </w:p>
  </w:endnote>
  <w:endnote w:type="continuationSeparator" w:id="0">
    <w:p w14:paraId="587CD3BF" w14:textId="77777777" w:rsidR="00756671" w:rsidRDefault="0075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5D014D08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4B" w:rsidRPr="0016234B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75667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2AA3" w14:textId="77777777" w:rsidR="00756671" w:rsidRDefault="00756671">
      <w:r>
        <w:separator/>
      </w:r>
    </w:p>
  </w:footnote>
  <w:footnote w:type="continuationSeparator" w:id="0">
    <w:p w14:paraId="4E558431" w14:textId="77777777" w:rsidR="00756671" w:rsidRDefault="0075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D84"/>
    <w:multiLevelType w:val="hybridMultilevel"/>
    <w:tmpl w:val="E580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3AB5"/>
    <w:multiLevelType w:val="hybridMultilevel"/>
    <w:tmpl w:val="DF0C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8"/>
    <w:rsid w:val="000A570D"/>
    <w:rsid w:val="0016234B"/>
    <w:rsid w:val="00164870"/>
    <w:rsid w:val="002169C8"/>
    <w:rsid w:val="002618BA"/>
    <w:rsid w:val="002B5DB5"/>
    <w:rsid w:val="00306FFA"/>
    <w:rsid w:val="00375D30"/>
    <w:rsid w:val="004266CF"/>
    <w:rsid w:val="0048397F"/>
    <w:rsid w:val="004B1191"/>
    <w:rsid w:val="00564D84"/>
    <w:rsid w:val="005C7D0F"/>
    <w:rsid w:val="005F2507"/>
    <w:rsid w:val="007120EA"/>
    <w:rsid w:val="00756671"/>
    <w:rsid w:val="0079789F"/>
    <w:rsid w:val="007B20C6"/>
    <w:rsid w:val="00A352EA"/>
    <w:rsid w:val="00A4355B"/>
    <w:rsid w:val="00B13D91"/>
    <w:rsid w:val="00BA5191"/>
    <w:rsid w:val="00C25150"/>
    <w:rsid w:val="00C84E97"/>
    <w:rsid w:val="00CE1075"/>
    <w:rsid w:val="00D43DDE"/>
    <w:rsid w:val="00DB7CC9"/>
    <w:rsid w:val="00E2480E"/>
    <w:rsid w:val="00E279A9"/>
    <w:rsid w:val="00EB66CA"/>
    <w:rsid w:val="00EF1BDC"/>
    <w:rsid w:val="00F72D22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5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C4FC-570E-419E-9D35-77B7BE31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Галстян Андрій Генрійович</cp:lastModifiedBy>
  <cp:revision>6</cp:revision>
  <cp:lastPrinted>2023-09-06T10:57:00Z</cp:lastPrinted>
  <dcterms:created xsi:type="dcterms:W3CDTF">2023-11-08T10:13:00Z</dcterms:created>
  <dcterms:modified xsi:type="dcterms:W3CDTF">2024-05-13T06:25:00Z</dcterms:modified>
</cp:coreProperties>
</file>